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9C75" w14:textId="61D0E631" w:rsidR="002515B9" w:rsidRPr="00C945FA" w:rsidRDefault="00C945FA" w:rsidP="002515B9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80BB6" wp14:editId="0F4D3C76">
                <wp:simplePos x="0" y="0"/>
                <wp:positionH relativeFrom="column">
                  <wp:posOffset>-92710</wp:posOffset>
                </wp:positionH>
                <wp:positionV relativeFrom="paragraph">
                  <wp:posOffset>167042</wp:posOffset>
                </wp:positionV>
                <wp:extent cx="6629400" cy="4254697"/>
                <wp:effectExtent l="0" t="0" r="0" b="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2546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E3397F" id="Shape 1073741829" o:spid="_x0000_s1026" style="position:absolute;left:0;text-align:left;margin-left:-7.3pt;margin-top:13.15pt;width:522pt;height:3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" filled="f" stroked="f" strokeweight="1pt">
                <v:stroke miterlimit="4"/>
              </v:rect>
            </w:pict>
          </mc:Fallback>
        </mc:AlternateContent>
      </w:r>
      <w:bookmarkStart w:id="0" w:name="_Hlk73005058"/>
      <w:r w:rsidR="002515B9">
        <w:rPr>
          <w:rFonts w:ascii="HG丸ｺﾞｼｯｸM-PRO" w:eastAsia="HG丸ｺﾞｼｯｸM-PRO" w:hint="eastAsia"/>
        </w:rPr>
        <w:t>別記第７号様式（要領第３条関係</w:t>
      </w:r>
      <w:r w:rsidR="002515B9" w:rsidRPr="00C72D81">
        <w:rPr>
          <w:rFonts w:ascii="HG丸ｺﾞｼｯｸM-PRO" w:eastAsia="HG丸ｺﾞｼｯｸM-PRO" w:hint="eastAsia"/>
        </w:rPr>
        <w:t>）</w:t>
      </w:r>
    </w:p>
    <w:bookmarkEnd w:id="0"/>
    <w:p w14:paraId="0C740069" w14:textId="77777777" w:rsidR="002515B9" w:rsidRPr="00C72D81" w:rsidRDefault="002515B9" w:rsidP="002515B9">
      <w:pPr>
        <w:ind w:firstLineChars="3200" w:firstLine="7680"/>
        <w:rPr>
          <w:rFonts w:ascii="HG丸ｺﾞｼｯｸM-PRO" w:eastAsia="HG丸ｺﾞｼｯｸM-PRO"/>
          <w:lang w:eastAsia="ja-JP"/>
        </w:rPr>
      </w:pPr>
      <w:r w:rsidRPr="00C72D81">
        <w:rPr>
          <w:rFonts w:ascii="HG丸ｺﾞｼｯｸM-PRO" w:eastAsia="HG丸ｺﾞｼｯｸM-PRO" w:hint="eastAsia"/>
          <w:lang w:eastAsia="ja-JP"/>
        </w:rPr>
        <w:t>年 　 月　　日</w:t>
      </w:r>
    </w:p>
    <w:p w14:paraId="59406FB2" w14:textId="77777777" w:rsidR="002515B9" w:rsidRDefault="002515B9" w:rsidP="002515B9">
      <w:pPr>
        <w:rPr>
          <w:rFonts w:ascii="HG丸ｺﾞｼｯｸM-PRO" w:eastAsia="HG丸ｺﾞｼｯｸM-PRO"/>
          <w:lang w:eastAsia="ja-JP"/>
        </w:rPr>
      </w:pPr>
      <w:r w:rsidRPr="00C72D81">
        <w:rPr>
          <w:rFonts w:ascii="HG丸ｺﾞｼｯｸM-PRO" w:eastAsia="HG丸ｺﾞｼｯｸM-PRO" w:hint="eastAsia"/>
          <w:lang w:eastAsia="ja-JP"/>
        </w:rPr>
        <w:t>（あて先）公益財団法人大田区産業振興協会理事長</w:t>
      </w:r>
    </w:p>
    <w:p w14:paraId="1809D84F" w14:textId="77777777" w:rsidR="002515B9" w:rsidRPr="00C72D81" w:rsidRDefault="002515B9" w:rsidP="002515B9">
      <w:pPr>
        <w:rPr>
          <w:rFonts w:ascii="HG丸ｺﾞｼｯｸM-PRO" w:eastAsia="HG丸ｺﾞｼｯｸM-PRO"/>
          <w:lang w:eastAsia="ja-JP"/>
        </w:rPr>
      </w:pPr>
    </w:p>
    <w:p w14:paraId="4CBBFD9B" w14:textId="77777777" w:rsidR="002515B9" w:rsidRPr="00EB24BD" w:rsidRDefault="002515B9" w:rsidP="002515B9">
      <w:pPr>
        <w:jc w:val="center"/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 w:hint="eastAsia"/>
          <w:b/>
          <w:lang w:eastAsia="ja-JP"/>
        </w:rPr>
        <w:t>繁盛店創出事業（新型コロナウイルス感染防止対策特別助成）</w:t>
      </w:r>
      <w:r w:rsidRPr="00EB24BD">
        <w:rPr>
          <w:rFonts w:ascii="HG丸ｺﾞｼｯｸM-PRO" w:eastAsia="HG丸ｺﾞｼｯｸM-PRO" w:hint="eastAsia"/>
          <w:b/>
          <w:lang w:eastAsia="ja-JP"/>
        </w:rPr>
        <w:t>申込書</w:t>
      </w:r>
      <w:r>
        <w:rPr>
          <w:rFonts w:ascii="HG丸ｺﾞｼｯｸM-PRO" w:eastAsia="HG丸ｺﾞｼｯｸM-PRO" w:hint="eastAsia"/>
          <w:b/>
          <w:lang w:eastAsia="ja-JP"/>
        </w:rPr>
        <w:t>兼申請書</w:t>
      </w:r>
    </w:p>
    <w:p w14:paraId="62FCF1E8" w14:textId="77777777" w:rsidR="002515B9" w:rsidRPr="00C72D81" w:rsidRDefault="002515B9" w:rsidP="002515B9">
      <w:pPr>
        <w:rPr>
          <w:rFonts w:ascii="HG丸ｺﾞｼｯｸM-PRO" w:eastAsia="HG丸ｺﾞｼｯｸM-PRO"/>
          <w:lang w:eastAsia="ja-JP"/>
        </w:rPr>
      </w:pPr>
    </w:p>
    <w:p w14:paraId="1CD93FE1" w14:textId="07CD70CD" w:rsidR="002515B9" w:rsidRDefault="002515B9" w:rsidP="002515B9">
      <w:pPr>
        <w:ind w:firstLineChars="100" w:firstLine="240"/>
        <w:rPr>
          <w:rFonts w:ascii="HG丸ｺﾞｼｯｸM-PRO" w:eastAsia="HG丸ｺﾞｼｯｸM-PRO"/>
          <w:lang w:eastAsia="ja-JP"/>
        </w:rPr>
      </w:pPr>
      <w:r>
        <w:rPr>
          <w:rFonts w:ascii="HG丸ｺﾞｼｯｸM-PRO" w:eastAsia="HG丸ｺﾞｼｯｸM-PRO" w:hint="eastAsia"/>
          <w:lang w:eastAsia="ja-JP"/>
        </w:rPr>
        <w:t>繁盛店創出事業（新型コロナウイルス感染防止対策特別助成）</w:t>
      </w:r>
      <w:r w:rsidRPr="00B323C3">
        <w:rPr>
          <w:rFonts w:ascii="HG丸ｺﾞｼｯｸM-PRO" w:eastAsia="HG丸ｺﾞｼｯｸM-PRO" w:hint="eastAsia"/>
          <w:lang w:eastAsia="ja-JP"/>
        </w:rPr>
        <w:t>において</w:t>
      </w:r>
      <w:r w:rsidRPr="00C72D81">
        <w:rPr>
          <w:rFonts w:ascii="HG丸ｺﾞｼｯｸM-PRO" w:eastAsia="HG丸ｺﾞｼｯｸM-PRO" w:hint="eastAsia"/>
          <w:lang w:eastAsia="ja-JP"/>
        </w:rPr>
        <w:t>専門家派遣を受けたいので、以下のとおり申請します。</w:t>
      </w:r>
    </w:p>
    <w:p w14:paraId="6F6D137B" w14:textId="77777777" w:rsidR="000E664E" w:rsidRPr="00C72D81" w:rsidRDefault="000E664E" w:rsidP="002515B9">
      <w:pPr>
        <w:ind w:firstLineChars="100" w:firstLine="240"/>
        <w:rPr>
          <w:rFonts w:ascii="HG丸ｺﾞｼｯｸM-PRO" w:eastAsia="HG丸ｺﾞｼｯｸM-PRO"/>
          <w:lang w:eastAsia="ja-JP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2017"/>
        <w:gridCol w:w="142"/>
        <w:gridCol w:w="1134"/>
        <w:gridCol w:w="850"/>
        <w:gridCol w:w="2552"/>
      </w:tblGrid>
      <w:tr w:rsidR="002515B9" w:rsidRPr="00EB24BD" w14:paraId="12CC09CB" w14:textId="77777777" w:rsidTr="000E664E">
        <w:trPr>
          <w:trHeight w:val="293"/>
          <w:jc w:val="center"/>
        </w:trPr>
        <w:tc>
          <w:tcPr>
            <w:tcW w:w="2656" w:type="dxa"/>
            <w:tcBorders>
              <w:bottom w:val="dotted" w:sz="4" w:space="0" w:color="auto"/>
            </w:tcBorders>
            <w:vAlign w:val="center"/>
          </w:tcPr>
          <w:p w14:paraId="5574521C" w14:textId="4E26EA38" w:rsidR="002515B9" w:rsidRPr="00EB24BD" w:rsidRDefault="002515B9" w:rsidP="000E664E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フ</w:t>
            </w:r>
            <w:r w:rsidR="000E664E">
              <w:rPr>
                <w:rFonts w:ascii="ＭＳ ゴシック" w:eastAsia="ＭＳ ゴシック" w:hAnsi="ＭＳ ゴシック" w:hint="eastAsia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リ</w:t>
            </w:r>
            <w:r w:rsidR="000E664E">
              <w:rPr>
                <w:rFonts w:ascii="ＭＳ ゴシック" w:eastAsia="ＭＳ ゴシック" w:hAnsi="ＭＳ ゴシック" w:hint="eastAsia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ガ</w:t>
            </w:r>
            <w:r w:rsidR="000E664E">
              <w:rPr>
                <w:rFonts w:ascii="ＭＳ ゴシック" w:eastAsia="ＭＳ ゴシック" w:hAnsi="ＭＳ ゴシック" w:hint="eastAsia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ナ</w:t>
            </w:r>
          </w:p>
        </w:tc>
        <w:tc>
          <w:tcPr>
            <w:tcW w:w="3293" w:type="dxa"/>
            <w:gridSpan w:val="3"/>
            <w:tcBorders>
              <w:bottom w:val="dotted" w:sz="4" w:space="0" w:color="auto"/>
            </w:tcBorders>
            <w:vAlign w:val="center"/>
          </w:tcPr>
          <w:p w14:paraId="6A7EDEED" w14:textId="77777777" w:rsidR="002515B9" w:rsidRPr="00EB24BD" w:rsidRDefault="002515B9" w:rsidP="00D70669">
            <w:pPr>
              <w:rPr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3B1360" w14:textId="465A9C3B" w:rsidR="002515B9" w:rsidRPr="008364F8" w:rsidRDefault="002515B9" w:rsidP="000E664E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proofErr w:type="spellStart"/>
            <w:r w:rsidRPr="008364F8">
              <w:rPr>
                <w:rFonts w:ascii="ＭＳ ゴシック" w:eastAsia="ＭＳ ゴシック" w:hAnsi="ＭＳ ゴシック" w:hint="eastAsia"/>
                <w:szCs w:val="20"/>
              </w:rPr>
              <w:t>業種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14:paraId="15630539" w14:textId="77777777" w:rsidR="002515B9" w:rsidRPr="00EB24BD" w:rsidRDefault="002515B9" w:rsidP="00D70669">
            <w:pPr>
              <w:rPr>
                <w:szCs w:val="20"/>
              </w:rPr>
            </w:pPr>
          </w:p>
        </w:tc>
      </w:tr>
      <w:tr w:rsidR="002515B9" w:rsidRPr="00EB24BD" w14:paraId="039BB642" w14:textId="77777777" w:rsidTr="000E664E">
        <w:trPr>
          <w:trHeight w:val="720"/>
          <w:jc w:val="center"/>
        </w:trPr>
        <w:tc>
          <w:tcPr>
            <w:tcW w:w="2656" w:type="dxa"/>
            <w:tcBorders>
              <w:top w:val="dotted" w:sz="4" w:space="0" w:color="auto"/>
            </w:tcBorders>
            <w:vAlign w:val="center"/>
          </w:tcPr>
          <w:p w14:paraId="38A0590F" w14:textId="77777777" w:rsidR="002515B9" w:rsidRPr="00EB24BD" w:rsidRDefault="002515B9" w:rsidP="00D70669">
            <w:pPr>
              <w:rPr>
                <w:rFonts w:ascii="ＭＳ ゴシック" w:eastAsia="ＭＳ ゴシック" w:hAnsi="ＭＳ ゴシック"/>
                <w:szCs w:val="20"/>
              </w:rPr>
            </w:pPr>
            <w:proofErr w:type="spellStart"/>
            <w:r w:rsidRPr="00B068E9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代表者</w:t>
            </w: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氏名</w:t>
            </w:r>
            <w:proofErr w:type="spellEnd"/>
          </w:p>
        </w:tc>
        <w:tc>
          <w:tcPr>
            <w:tcW w:w="3293" w:type="dxa"/>
            <w:gridSpan w:val="3"/>
            <w:tcBorders>
              <w:top w:val="dotted" w:sz="4" w:space="0" w:color="auto"/>
            </w:tcBorders>
            <w:vAlign w:val="center"/>
          </w:tcPr>
          <w:p w14:paraId="7A8563A5" w14:textId="77777777" w:rsidR="002515B9" w:rsidRPr="00EB24BD" w:rsidRDefault="002515B9" w:rsidP="00D70669">
            <w:pPr>
              <w:rPr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A4CB0EB" w14:textId="77777777" w:rsidR="002515B9" w:rsidRPr="008364F8" w:rsidRDefault="002515B9" w:rsidP="00D70669">
            <w:pPr>
              <w:ind w:firstLineChars="50" w:firstLine="12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2C0A81" w14:textId="77777777" w:rsidR="002515B9" w:rsidRPr="00EB24BD" w:rsidRDefault="002515B9" w:rsidP="00D70669">
            <w:pPr>
              <w:rPr>
                <w:szCs w:val="20"/>
              </w:rPr>
            </w:pPr>
          </w:p>
        </w:tc>
      </w:tr>
      <w:tr w:rsidR="002515B9" w:rsidRPr="00EB24BD" w14:paraId="0B66578B" w14:textId="77777777" w:rsidTr="000E664E">
        <w:trPr>
          <w:trHeight w:val="680"/>
          <w:jc w:val="center"/>
        </w:trPr>
        <w:tc>
          <w:tcPr>
            <w:tcW w:w="2656" w:type="dxa"/>
            <w:vAlign w:val="center"/>
          </w:tcPr>
          <w:p w14:paraId="07ABA8B8" w14:textId="77777777" w:rsidR="002515B9" w:rsidRPr="005017D2" w:rsidRDefault="002515B9" w:rsidP="00D70669">
            <w:pPr>
              <w:rPr>
                <w:rFonts w:ascii="ＭＳ ゴシック" w:eastAsia="ＭＳ ゴシック" w:hAnsi="ＭＳ ゴシック"/>
                <w:color w:val="FF0000"/>
                <w:szCs w:val="20"/>
              </w:rPr>
            </w:pPr>
            <w:proofErr w:type="spellStart"/>
            <w:r w:rsidRPr="000E664E">
              <w:rPr>
                <w:rFonts w:ascii="ＭＳ ゴシック" w:eastAsia="ＭＳ ゴシック" w:hAnsi="ＭＳ ゴシック" w:hint="eastAsia"/>
                <w:szCs w:val="20"/>
              </w:rPr>
              <w:t>店舗所在地</w:t>
            </w:r>
            <w:proofErr w:type="spellEnd"/>
          </w:p>
        </w:tc>
        <w:tc>
          <w:tcPr>
            <w:tcW w:w="6695" w:type="dxa"/>
            <w:gridSpan w:val="5"/>
            <w:vAlign w:val="center"/>
          </w:tcPr>
          <w:p w14:paraId="5F744ACC" w14:textId="77777777" w:rsidR="002515B9" w:rsidRPr="00EB24BD" w:rsidRDefault="002515B9" w:rsidP="00D70669">
            <w:pPr>
              <w:rPr>
                <w:szCs w:val="20"/>
              </w:rPr>
            </w:pPr>
          </w:p>
        </w:tc>
      </w:tr>
      <w:tr w:rsidR="002515B9" w:rsidRPr="00EB24BD" w14:paraId="6885462F" w14:textId="77777777" w:rsidTr="000E664E">
        <w:trPr>
          <w:trHeight w:val="680"/>
          <w:jc w:val="center"/>
        </w:trPr>
        <w:tc>
          <w:tcPr>
            <w:tcW w:w="2656" w:type="dxa"/>
            <w:vAlign w:val="center"/>
          </w:tcPr>
          <w:p w14:paraId="70392465" w14:textId="77777777" w:rsidR="002515B9" w:rsidRPr="000E664E" w:rsidRDefault="002515B9" w:rsidP="00D70669">
            <w:pPr>
              <w:rPr>
                <w:rFonts w:ascii="ＭＳ ゴシック" w:eastAsia="ＭＳ ゴシック" w:hAnsi="ＭＳ ゴシック"/>
                <w:szCs w:val="20"/>
                <w:lang w:eastAsia="ja-JP"/>
              </w:rPr>
            </w:pPr>
            <w:r w:rsidRPr="000E664E">
              <w:rPr>
                <w:rFonts w:ascii="ＭＳ ゴシック" w:eastAsia="ＭＳ ゴシック" w:hAnsi="ＭＳ ゴシック" w:hint="eastAsia"/>
                <w:szCs w:val="20"/>
                <w:lang w:eastAsia="ja-JP"/>
              </w:rPr>
              <w:t>本社所在地</w:t>
            </w:r>
          </w:p>
          <w:p w14:paraId="5B3619AC" w14:textId="77777777" w:rsidR="002515B9" w:rsidRPr="000E664E" w:rsidRDefault="002515B9" w:rsidP="00D70669">
            <w:pP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0E664E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(店舗所在地と同一の場合は不要)</w:t>
            </w:r>
          </w:p>
        </w:tc>
        <w:tc>
          <w:tcPr>
            <w:tcW w:w="6695" w:type="dxa"/>
            <w:gridSpan w:val="5"/>
            <w:vAlign w:val="center"/>
          </w:tcPr>
          <w:p w14:paraId="4583B360" w14:textId="77777777" w:rsidR="002515B9" w:rsidRPr="00C70A4D" w:rsidRDefault="002515B9" w:rsidP="00D70669">
            <w:pPr>
              <w:rPr>
                <w:szCs w:val="20"/>
                <w:lang w:eastAsia="ja-JP"/>
              </w:rPr>
            </w:pPr>
          </w:p>
        </w:tc>
      </w:tr>
      <w:tr w:rsidR="002515B9" w:rsidRPr="00EB24BD" w14:paraId="079B1A38" w14:textId="77777777" w:rsidTr="000E664E">
        <w:trPr>
          <w:trHeight w:val="680"/>
          <w:jc w:val="center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5BE270E2" w14:textId="0EC05A6A" w:rsidR="002515B9" w:rsidRPr="00EB24BD" w:rsidRDefault="002515B9" w:rsidP="00D70669">
            <w:pPr>
              <w:rPr>
                <w:rFonts w:ascii="ＭＳ ゴシック" w:eastAsia="ＭＳ ゴシック" w:hAnsi="ＭＳ ゴシック"/>
                <w:szCs w:val="20"/>
              </w:rPr>
            </w:pPr>
            <w:bookmarkStart w:id="1" w:name="_Hlk72072391"/>
            <w:proofErr w:type="spellStart"/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企業名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0"/>
              </w:rPr>
              <w:t>/</w:t>
            </w:r>
            <w:bookmarkEnd w:id="1"/>
            <w:r w:rsidR="000E664E">
              <w:rPr>
                <w:rFonts w:ascii="ＭＳ ゴシック" w:eastAsia="ＭＳ ゴシック" w:hAnsi="ＭＳ ゴシック" w:hint="eastAsia"/>
                <w:szCs w:val="20"/>
                <w:lang w:eastAsia="ja-JP"/>
              </w:rPr>
              <w:t>店舗名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vAlign w:val="center"/>
          </w:tcPr>
          <w:p w14:paraId="191178F4" w14:textId="77777777" w:rsidR="002515B9" w:rsidRPr="00EB24BD" w:rsidRDefault="002515B9" w:rsidP="00D7066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</w:t>
            </w:r>
          </w:p>
        </w:tc>
        <w:tc>
          <w:tcPr>
            <w:tcW w:w="1134" w:type="dxa"/>
            <w:vAlign w:val="center"/>
          </w:tcPr>
          <w:p w14:paraId="4E59DCDD" w14:textId="77777777" w:rsidR="002515B9" w:rsidRPr="00EB24BD" w:rsidRDefault="002515B9" w:rsidP="00D7066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proofErr w:type="spellStart"/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電話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14:paraId="687AFB46" w14:textId="77777777" w:rsidR="002515B9" w:rsidRDefault="002515B9" w:rsidP="00D7066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固定電話</w:t>
            </w:r>
            <w:proofErr w:type="spellEnd"/>
            <w:r>
              <w:rPr>
                <w:rFonts w:hint="eastAsia"/>
                <w:sz w:val="18"/>
                <w:szCs w:val="18"/>
              </w:rPr>
              <w:t>：</w:t>
            </w:r>
          </w:p>
          <w:p w14:paraId="5106A956" w14:textId="77777777" w:rsidR="002515B9" w:rsidRPr="00EA7423" w:rsidRDefault="002515B9" w:rsidP="00D7066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携帯電話</w:t>
            </w:r>
            <w:proofErr w:type="spellEnd"/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515B9" w:rsidRPr="00EB24BD" w14:paraId="595705F8" w14:textId="77777777" w:rsidTr="000E664E">
        <w:trPr>
          <w:trHeight w:val="680"/>
          <w:jc w:val="center"/>
        </w:trPr>
        <w:tc>
          <w:tcPr>
            <w:tcW w:w="2656" w:type="dxa"/>
            <w:vAlign w:val="center"/>
          </w:tcPr>
          <w:p w14:paraId="64497EE1" w14:textId="77777777" w:rsidR="002515B9" w:rsidRDefault="002515B9" w:rsidP="00D70669">
            <w:pPr>
              <w:rPr>
                <w:rFonts w:ascii="ＭＳ ゴシック" w:eastAsia="ＭＳ ゴシック" w:hAnsi="ＭＳ ゴシック"/>
                <w:szCs w:val="20"/>
                <w:lang w:eastAsia="ja-JP"/>
              </w:rPr>
            </w:pPr>
            <w:r w:rsidRPr="00EB24BD">
              <w:rPr>
                <w:rFonts w:ascii="ＭＳ ゴシック" w:eastAsia="ＭＳ ゴシック" w:hAnsi="ＭＳ ゴシック" w:hint="eastAsia"/>
                <w:szCs w:val="20"/>
                <w:lang w:eastAsia="ja-JP"/>
              </w:rPr>
              <w:t>担当者名</w:t>
            </w:r>
          </w:p>
          <w:p w14:paraId="729561D7" w14:textId="77777777" w:rsidR="002515B9" w:rsidRPr="00EB24BD" w:rsidRDefault="002515B9" w:rsidP="00D70669">
            <w:pPr>
              <w:rPr>
                <w:rFonts w:ascii="ＭＳ ゴシック" w:eastAsia="ＭＳ ゴシック" w:hAnsi="ＭＳ ゴシック"/>
                <w:szCs w:val="20"/>
                <w:lang w:eastAsia="ja-JP"/>
              </w:rPr>
            </w:pPr>
            <w:r w:rsidRPr="00EB24BD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代表者と同一の場合は不要</w:t>
            </w:r>
            <w:r w:rsidRPr="00EB24BD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）</w:t>
            </w:r>
          </w:p>
        </w:tc>
        <w:tc>
          <w:tcPr>
            <w:tcW w:w="2159" w:type="dxa"/>
            <w:gridSpan w:val="2"/>
            <w:vAlign w:val="center"/>
          </w:tcPr>
          <w:p w14:paraId="67D768B8" w14:textId="77777777" w:rsidR="002515B9" w:rsidRPr="00EA7423" w:rsidRDefault="002515B9" w:rsidP="00D70669">
            <w:pPr>
              <w:ind w:rightChars="-47" w:right="-113"/>
              <w:rPr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ja-JP"/>
              </w:rPr>
              <w:t xml:space="preserve">　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D93F2C" w14:textId="77777777" w:rsidR="002515B9" w:rsidRPr="00EB24BD" w:rsidRDefault="002515B9" w:rsidP="00D7066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2595D24" w14:textId="77777777" w:rsidR="002515B9" w:rsidRPr="00EB24BD" w:rsidRDefault="002515B9" w:rsidP="00D70669">
            <w:pPr>
              <w:rPr>
                <w:szCs w:val="20"/>
              </w:rPr>
            </w:pPr>
          </w:p>
        </w:tc>
      </w:tr>
      <w:tr w:rsidR="002515B9" w:rsidRPr="00EB24BD" w14:paraId="1D5C7BE4" w14:textId="77777777" w:rsidTr="000E664E">
        <w:trPr>
          <w:trHeight w:val="680"/>
          <w:jc w:val="center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7A8CD767" w14:textId="77777777" w:rsidR="002515B9" w:rsidRPr="00EB24BD" w:rsidRDefault="002515B9" w:rsidP="00D70669">
            <w:pPr>
              <w:rPr>
                <w:rFonts w:ascii="ＭＳ ゴシック" w:eastAsia="ＭＳ ゴシック" w:hAnsi="ＭＳ ゴシック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0"/>
              </w:rPr>
              <w:t>営業時間</w:t>
            </w:r>
            <w:proofErr w:type="spellEnd"/>
          </w:p>
        </w:tc>
        <w:tc>
          <w:tcPr>
            <w:tcW w:w="2159" w:type="dxa"/>
            <w:gridSpan w:val="2"/>
            <w:vAlign w:val="center"/>
          </w:tcPr>
          <w:p w14:paraId="0830823B" w14:textId="77777777" w:rsidR="002515B9" w:rsidRPr="00EB24BD" w:rsidRDefault="002515B9" w:rsidP="00D70669">
            <w:pPr>
              <w:ind w:firstLineChars="400" w:firstLine="96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00D5FE" w14:textId="77777777" w:rsidR="002515B9" w:rsidRPr="00EB24BD" w:rsidRDefault="002515B9" w:rsidP="00D7066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0"/>
              </w:rPr>
              <w:t>定休日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14:paraId="631E52D4" w14:textId="77777777" w:rsidR="002515B9" w:rsidRPr="00EB24BD" w:rsidRDefault="002515B9" w:rsidP="00D70669">
            <w:pPr>
              <w:rPr>
                <w:szCs w:val="20"/>
              </w:rPr>
            </w:pPr>
          </w:p>
        </w:tc>
      </w:tr>
      <w:tr w:rsidR="002515B9" w:rsidRPr="00EB24BD" w14:paraId="090EA00E" w14:textId="77777777" w:rsidTr="000E664E">
        <w:trPr>
          <w:trHeight w:val="423"/>
          <w:jc w:val="center"/>
        </w:trPr>
        <w:tc>
          <w:tcPr>
            <w:tcW w:w="9351" w:type="dxa"/>
            <w:gridSpan w:val="6"/>
            <w:tcBorders>
              <w:bottom w:val="single" w:sz="4" w:space="0" w:color="auto"/>
              <w:tr2bl w:val="nil"/>
            </w:tcBorders>
            <w:vAlign w:val="center"/>
          </w:tcPr>
          <w:p w14:paraId="00098A63" w14:textId="795BCEDE" w:rsidR="002515B9" w:rsidRPr="00EA7423" w:rsidRDefault="002515B9" w:rsidP="00D70669">
            <w:pPr>
              <w:snapToGrid w:val="0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助成金対象項目</w:t>
            </w:r>
            <w:r w:rsidRPr="00EA7423">
              <w:rPr>
                <w:rFonts w:hint="eastAsia"/>
                <w:szCs w:val="21"/>
                <w:lang w:eastAsia="ja-JP"/>
              </w:rPr>
              <w:t>(</w:t>
            </w:r>
            <w:r w:rsidRPr="00EA7423">
              <w:rPr>
                <w:rFonts w:hint="eastAsia"/>
                <w:szCs w:val="21"/>
                <w:lang w:eastAsia="ja-JP"/>
              </w:rPr>
              <w:t>購入又は実施する予定の項目</w:t>
            </w:r>
            <w:r w:rsidR="00437125">
              <w:rPr>
                <w:rFonts w:hint="eastAsia"/>
                <w:szCs w:val="21"/>
                <w:lang w:eastAsia="ja-JP"/>
              </w:rPr>
              <w:t>をチェック</w:t>
            </w:r>
            <w:r w:rsidRPr="00EA7423">
              <w:rPr>
                <w:rFonts w:hint="eastAsia"/>
                <w:szCs w:val="21"/>
                <w:lang w:eastAsia="ja-JP"/>
              </w:rPr>
              <w:t>します</w:t>
            </w:r>
            <w:r w:rsidRPr="00EA7423">
              <w:rPr>
                <w:rFonts w:hint="eastAsia"/>
                <w:szCs w:val="21"/>
                <w:lang w:eastAsia="ja-JP"/>
              </w:rPr>
              <w:t>)</w:t>
            </w:r>
          </w:p>
        </w:tc>
      </w:tr>
      <w:tr w:rsidR="002515B9" w:rsidRPr="00EB24BD" w14:paraId="42BF1504" w14:textId="77777777" w:rsidTr="000E664E">
        <w:trPr>
          <w:trHeight w:val="4740"/>
          <w:jc w:val="center"/>
        </w:trPr>
        <w:tc>
          <w:tcPr>
            <w:tcW w:w="4673" w:type="dxa"/>
            <w:gridSpan w:val="2"/>
            <w:tcBorders>
              <w:bottom w:val="single" w:sz="4" w:space="0" w:color="auto"/>
              <w:right w:val="dotted" w:sz="4" w:space="0" w:color="auto"/>
              <w:tr2bl w:val="nil"/>
            </w:tcBorders>
          </w:tcPr>
          <w:p w14:paraId="111EF362" w14:textId="77777777" w:rsidR="002515B9" w:rsidRPr="00041D45" w:rsidRDefault="002515B9" w:rsidP="00D70669">
            <w:pPr>
              <w:snapToGrid w:val="0"/>
              <w:rPr>
                <w:szCs w:val="21"/>
                <w:lang w:eastAsia="ja-JP"/>
              </w:rPr>
            </w:pPr>
            <w:r w:rsidRPr="00041D45">
              <w:rPr>
                <w:rFonts w:hint="eastAsia"/>
                <w:szCs w:val="21"/>
                <w:lang w:eastAsia="ja-JP"/>
              </w:rPr>
              <w:t>内外改装工事又は備品</w:t>
            </w:r>
          </w:p>
          <w:p w14:paraId="6B6BC3DE" w14:textId="77777777" w:rsidR="002515B9" w:rsidRPr="00041D45" w:rsidRDefault="002515B9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仕切り板（アクリルパネル等）</w:t>
            </w:r>
          </w:p>
          <w:p w14:paraId="20461E6B" w14:textId="77777777" w:rsidR="002515B9" w:rsidRPr="00041D45" w:rsidRDefault="002515B9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透明ビニールカーテン</w:t>
            </w:r>
          </w:p>
          <w:p w14:paraId="3D09BF92" w14:textId="77777777" w:rsidR="002515B9" w:rsidRPr="00041D45" w:rsidRDefault="002515B9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商品陳列時のカバー</w:t>
            </w:r>
          </w:p>
          <w:p w14:paraId="3A070F91" w14:textId="77777777" w:rsidR="002515B9" w:rsidRPr="00041D45" w:rsidRDefault="002515B9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換気装置の設置工事</w:t>
            </w:r>
          </w:p>
          <w:p w14:paraId="3BED0B1D" w14:textId="77777777" w:rsidR="002515B9" w:rsidRPr="00041D45" w:rsidRDefault="002515B9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網戸設置工事</w:t>
            </w:r>
          </w:p>
          <w:p w14:paraId="15AC8609" w14:textId="77777777" w:rsidR="000E664E" w:rsidRDefault="002515B9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サーモカメラ</w:t>
            </w:r>
          </w:p>
          <w:p w14:paraId="0FD01E6C" w14:textId="0117D432" w:rsidR="002515B9" w:rsidRPr="00041D45" w:rsidRDefault="000E664E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□</w:t>
            </w:r>
            <w:r w:rsidR="002515B9" w:rsidRPr="00041D45">
              <w:rPr>
                <w:rFonts w:hint="eastAsia"/>
                <w:szCs w:val="21"/>
                <w:lang w:eastAsia="ja-JP"/>
              </w:rPr>
              <w:t>非接触型体温計</w:t>
            </w:r>
          </w:p>
          <w:p w14:paraId="3E2BC244" w14:textId="77777777" w:rsidR="002515B9" w:rsidRPr="00041D45" w:rsidRDefault="002515B9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空気清浄を主たる目的とする機器</w:t>
            </w:r>
          </w:p>
          <w:p w14:paraId="2FC88AEA" w14:textId="77777777" w:rsidR="002515B9" w:rsidRPr="00041D45" w:rsidRDefault="002515B9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サッカー台（作荷台）</w:t>
            </w:r>
          </w:p>
          <w:p w14:paraId="3B85EF2D" w14:textId="77777777" w:rsidR="002515B9" w:rsidRPr="00041D45" w:rsidRDefault="002515B9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足踏み式または自動消毒器</w:t>
            </w:r>
          </w:p>
          <w:p w14:paraId="1C3565B8" w14:textId="77777777" w:rsidR="002515B9" w:rsidRPr="00041D45" w:rsidRDefault="002515B9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キャッシュレス端末機器</w:t>
            </w:r>
          </w:p>
          <w:p w14:paraId="478C0B8D" w14:textId="77777777" w:rsidR="002515B9" w:rsidRDefault="002515B9" w:rsidP="00D70669">
            <w:pPr>
              <w:snapToGrid w:val="0"/>
              <w:ind w:firstLineChars="88" w:firstLine="211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扇風機・サーキュレーター</w:t>
            </w:r>
          </w:p>
          <w:p w14:paraId="1AD66411" w14:textId="77777777" w:rsidR="002515B9" w:rsidRDefault="002515B9" w:rsidP="00D70669">
            <w:pPr>
              <w:snapToGrid w:val="0"/>
              <w:ind w:firstLineChars="88" w:firstLine="211"/>
              <w:rPr>
                <w:szCs w:val="21"/>
              </w:rPr>
            </w:pPr>
            <w:r w:rsidRPr="00EA7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CO</w:t>
            </w:r>
            <w:r>
              <w:rPr>
                <w:rFonts w:hint="eastAsia"/>
                <w:szCs w:val="21"/>
              </w:rPr>
              <w:t>₂（</w:t>
            </w:r>
            <w:proofErr w:type="spellStart"/>
            <w:r>
              <w:rPr>
                <w:rFonts w:hint="eastAsia"/>
                <w:szCs w:val="21"/>
              </w:rPr>
              <w:t>二酸化炭素）測定器</w:t>
            </w:r>
            <w:proofErr w:type="spellEnd"/>
          </w:p>
          <w:p w14:paraId="3473F928" w14:textId="77777777" w:rsidR="000E664E" w:rsidRPr="000E664E" w:rsidRDefault="000E664E" w:rsidP="000E664E">
            <w:pPr>
              <w:snapToGrid w:val="0"/>
              <w:ind w:firstLineChars="88" w:firstLine="211"/>
              <w:rPr>
                <w:szCs w:val="21"/>
              </w:rPr>
            </w:pPr>
            <w:r w:rsidRPr="000E664E">
              <w:rPr>
                <w:rFonts w:hint="eastAsia"/>
                <w:szCs w:val="21"/>
              </w:rPr>
              <w:t>□</w:t>
            </w:r>
            <w:proofErr w:type="spellStart"/>
            <w:r w:rsidRPr="000E664E">
              <w:rPr>
                <w:rFonts w:hint="eastAsia"/>
                <w:szCs w:val="21"/>
              </w:rPr>
              <w:t>フェイスシールド</w:t>
            </w:r>
            <w:proofErr w:type="spellEnd"/>
          </w:p>
          <w:p w14:paraId="62A3F38B" w14:textId="17866B7D" w:rsidR="000E664E" w:rsidRPr="00041D45" w:rsidRDefault="000E664E" w:rsidP="00D70669">
            <w:pPr>
              <w:snapToGrid w:val="0"/>
              <w:ind w:firstLineChars="88" w:firstLine="211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left w:val="dotted" w:sz="4" w:space="0" w:color="auto"/>
              <w:bottom w:val="single" w:sz="4" w:space="0" w:color="auto"/>
              <w:tr2bl w:val="nil"/>
            </w:tcBorders>
          </w:tcPr>
          <w:p w14:paraId="46C2F4BC" w14:textId="77777777" w:rsidR="002515B9" w:rsidRPr="00041D45" w:rsidRDefault="002515B9" w:rsidP="00D70669">
            <w:pPr>
              <w:snapToGrid w:val="0"/>
              <w:rPr>
                <w:szCs w:val="21"/>
                <w:lang w:eastAsia="ja-JP"/>
              </w:rPr>
            </w:pPr>
            <w:r w:rsidRPr="00041D45">
              <w:rPr>
                <w:rFonts w:hint="eastAsia"/>
                <w:szCs w:val="21"/>
                <w:lang w:eastAsia="ja-JP"/>
              </w:rPr>
              <w:t>消耗品</w:t>
            </w:r>
            <w:r>
              <w:rPr>
                <w:rFonts w:hint="eastAsia"/>
                <w:szCs w:val="21"/>
                <w:lang w:eastAsia="ja-JP"/>
              </w:rPr>
              <w:t>(2</w:t>
            </w:r>
            <w:r>
              <w:rPr>
                <w:rFonts w:hint="eastAsia"/>
                <w:szCs w:val="21"/>
                <w:lang w:eastAsia="ja-JP"/>
              </w:rPr>
              <w:t>万円まで</w:t>
            </w:r>
            <w:r>
              <w:rPr>
                <w:rFonts w:hint="eastAsia"/>
                <w:szCs w:val="21"/>
                <w:lang w:eastAsia="ja-JP"/>
              </w:rPr>
              <w:t>)</w:t>
            </w:r>
          </w:p>
          <w:p w14:paraId="4033B6F3" w14:textId="77777777" w:rsidR="002515B9" w:rsidRPr="00041D45" w:rsidRDefault="002515B9" w:rsidP="00D70669">
            <w:pPr>
              <w:snapToGrid w:val="0"/>
              <w:ind w:firstLineChars="121" w:firstLine="290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消毒液</w:t>
            </w:r>
          </w:p>
          <w:p w14:paraId="1AFE5C46" w14:textId="77777777" w:rsidR="002515B9" w:rsidRPr="00041D45" w:rsidRDefault="002515B9" w:rsidP="00D70669">
            <w:pPr>
              <w:snapToGrid w:val="0"/>
              <w:ind w:firstLineChars="121" w:firstLine="290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消毒シート、抗菌シート</w:t>
            </w:r>
          </w:p>
          <w:p w14:paraId="2B26B4A9" w14:textId="77777777" w:rsidR="002515B9" w:rsidRPr="00041D45" w:rsidRDefault="002515B9" w:rsidP="00D70669">
            <w:pPr>
              <w:snapToGrid w:val="0"/>
              <w:ind w:firstLineChars="121" w:firstLine="290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ハンドソープ、石鹸</w:t>
            </w:r>
          </w:p>
          <w:p w14:paraId="5F46265E" w14:textId="72CB4397" w:rsidR="002515B9" w:rsidRPr="00041D45" w:rsidRDefault="002515B9" w:rsidP="00C55D65">
            <w:pPr>
              <w:snapToGrid w:val="0"/>
              <w:ind w:firstLineChars="121" w:firstLine="290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マスク（店舗内従事者用）</w:t>
            </w:r>
          </w:p>
          <w:p w14:paraId="213ADC69" w14:textId="77777777" w:rsidR="002515B9" w:rsidRPr="00041D45" w:rsidRDefault="002515B9" w:rsidP="00D70669">
            <w:pPr>
              <w:snapToGrid w:val="0"/>
              <w:ind w:firstLineChars="121" w:firstLine="290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対人距離の確認</w:t>
            </w:r>
            <w:r>
              <w:rPr>
                <w:rFonts w:hint="eastAsia"/>
                <w:szCs w:val="21"/>
                <w:lang w:eastAsia="ja-JP"/>
              </w:rPr>
              <w:t>マーク</w:t>
            </w:r>
          </w:p>
          <w:p w14:paraId="6A267013" w14:textId="77777777" w:rsidR="002515B9" w:rsidRPr="00041D45" w:rsidRDefault="002515B9" w:rsidP="00D70669">
            <w:pPr>
              <w:snapToGrid w:val="0"/>
              <w:ind w:firstLineChars="121" w:firstLine="290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レジのコイントレー</w:t>
            </w:r>
          </w:p>
          <w:p w14:paraId="5FA67120" w14:textId="77777777" w:rsidR="002515B9" w:rsidRPr="00041D45" w:rsidRDefault="002515B9" w:rsidP="00D70669">
            <w:pPr>
              <w:snapToGrid w:val="0"/>
              <w:rPr>
                <w:szCs w:val="21"/>
                <w:lang w:eastAsia="ja-JP"/>
              </w:rPr>
            </w:pPr>
            <w:r w:rsidRPr="00041D45">
              <w:rPr>
                <w:rFonts w:hint="eastAsia"/>
                <w:szCs w:val="21"/>
                <w:lang w:eastAsia="ja-JP"/>
              </w:rPr>
              <w:t>宣伝広告</w:t>
            </w:r>
            <w:r w:rsidRPr="00041D45">
              <w:rPr>
                <w:rFonts w:hint="eastAsia"/>
                <w:szCs w:val="21"/>
                <w:lang w:eastAsia="ja-JP"/>
              </w:rPr>
              <w:tab/>
            </w:r>
          </w:p>
          <w:p w14:paraId="0F4ECBDE" w14:textId="77777777" w:rsidR="002515B9" w:rsidRPr="00041D45" w:rsidRDefault="002515B9" w:rsidP="00D70669">
            <w:pPr>
              <w:snapToGrid w:val="0"/>
              <w:ind w:firstLineChars="121" w:firstLine="290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感染防止対策実施の</w:t>
            </w:r>
            <w:r w:rsidRPr="00041D45">
              <w:rPr>
                <w:rFonts w:hint="eastAsia"/>
                <w:szCs w:val="21"/>
                <w:lang w:eastAsia="ja-JP"/>
              </w:rPr>
              <w:t>PR</w:t>
            </w:r>
            <w:r w:rsidRPr="00041D45">
              <w:rPr>
                <w:rFonts w:hint="eastAsia"/>
                <w:szCs w:val="21"/>
                <w:lang w:eastAsia="ja-JP"/>
              </w:rPr>
              <w:t>看板作成</w:t>
            </w:r>
          </w:p>
          <w:p w14:paraId="5CEFC50F" w14:textId="77777777" w:rsidR="002515B9" w:rsidRPr="00041D45" w:rsidRDefault="002515B9" w:rsidP="00D70669">
            <w:pPr>
              <w:snapToGrid w:val="0"/>
              <w:ind w:firstLineChars="121" w:firstLine="290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感染防止対策実施のチラシ作成</w:t>
            </w:r>
          </w:p>
          <w:p w14:paraId="7567C03D" w14:textId="77777777" w:rsidR="002515B9" w:rsidRPr="00041D45" w:rsidRDefault="002515B9" w:rsidP="00D70669">
            <w:pPr>
              <w:snapToGrid w:val="0"/>
              <w:ind w:firstLineChars="121" w:firstLine="290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感染防止対策実施の</w:t>
            </w:r>
            <w:r w:rsidRPr="00041D45">
              <w:rPr>
                <w:rFonts w:hint="eastAsia"/>
                <w:szCs w:val="21"/>
                <w:lang w:eastAsia="ja-JP"/>
              </w:rPr>
              <w:t>HP</w:t>
            </w:r>
            <w:r w:rsidRPr="00041D45">
              <w:rPr>
                <w:rFonts w:hint="eastAsia"/>
                <w:szCs w:val="21"/>
                <w:lang w:eastAsia="ja-JP"/>
              </w:rPr>
              <w:t>掲載</w:t>
            </w:r>
          </w:p>
          <w:p w14:paraId="2846E4AA" w14:textId="77777777" w:rsidR="002515B9" w:rsidRPr="00041D45" w:rsidRDefault="002515B9" w:rsidP="00D70669">
            <w:pPr>
              <w:snapToGrid w:val="0"/>
              <w:ind w:firstLineChars="121" w:firstLine="290"/>
              <w:rPr>
                <w:szCs w:val="21"/>
                <w:lang w:eastAsia="ja-JP"/>
              </w:rPr>
            </w:pPr>
            <w:r w:rsidRPr="00EA7423">
              <w:rPr>
                <w:rFonts w:hint="eastAsia"/>
                <w:szCs w:val="21"/>
                <w:lang w:eastAsia="ja-JP"/>
              </w:rPr>
              <w:t>□</w:t>
            </w:r>
            <w:r w:rsidRPr="00041D45">
              <w:rPr>
                <w:rFonts w:hint="eastAsia"/>
                <w:szCs w:val="21"/>
                <w:lang w:eastAsia="ja-JP"/>
              </w:rPr>
              <w:t>店内アナウンスの作成</w:t>
            </w:r>
          </w:p>
        </w:tc>
      </w:tr>
      <w:tr w:rsidR="002515B9" w:rsidRPr="00EB24BD" w14:paraId="1805D74E" w14:textId="77777777" w:rsidTr="000E664E">
        <w:trPr>
          <w:trHeight w:val="771"/>
          <w:jc w:val="center"/>
        </w:trPr>
        <w:tc>
          <w:tcPr>
            <w:tcW w:w="9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7960A54" w14:textId="77777777" w:rsidR="002515B9" w:rsidRPr="00812E2C" w:rsidRDefault="002515B9" w:rsidP="00D70669">
            <w:pPr>
              <w:snapToGrid w:val="0"/>
              <w:rPr>
                <w:sz w:val="20"/>
                <w:szCs w:val="20"/>
                <w:lang w:eastAsia="ja-JP"/>
              </w:rPr>
            </w:pPr>
            <w:r w:rsidRPr="00812E2C">
              <w:rPr>
                <w:rFonts w:hint="eastAsia"/>
                <w:sz w:val="20"/>
                <w:szCs w:val="20"/>
                <w:lang w:eastAsia="ja-JP"/>
              </w:rPr>
              <w:t>※新型コロナウイルスの感染防止のため、密を避ける事業の進め方に、ご協力ください。</w:t>
            </w:r>
          </w:p>
          <w:p w14:paraId="1217041F" w14:textId="77777777" w:rsidR="002515B9" w:rsidRDefault="002515B9" w:rsidP="00D70669">
            <w:pPr>
              <w:snapToGrid w:val="0"/>
              <w:rPr>
                <w:szCs w:val="20"/>
                <w:lang w:eastAsia="ja-JP"/>
              </w:rPr>
            </w:pPr>
            <w:r w:rsidRPr="00812E2C">
              <w:rPr>
                <w:rFonts w:hint="eastAsia"/>
                <w:sz w:val="20"/>
                <w:szCs w:val="20"/>
                <w:lang w:eastAsia="ja-JP"/>
              </w:rPr>
              <w:t>※専門家による電話・電子メールなどを活用した調査等の手続きを、できる限り推進します。</w:t>
            </w:r>
          </w:p>
        </w:tc>
      </w:tr>
      <w:tr w:rsidR="002515B9" w:rsidRPr="00EB24BD" w14:paraId="430D0FE2" w14:textId="77777777" w:rsidTr="000E664E">
        <w:trPr>
          <w:trHeight w:val="14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</w:tcBorders>
            <w:vAlign w:val="center"/>
          </w:tcPr>
          <w:p w14:paraId="33218E19" w14:textId="77777777" w:rsidR="002515B9" w:rsidRPr="00657316" w:rsidRDefault="002515B9" w:rsidP="00D70669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FF784D">
              <w:rPr>
                <w:rFonts w:ascii="ＭＳ ゴシック" w:eastAsia="ＭＳ ゴシック" w:hAnsi="ＭＳ ゴシック" w:hint="eastAsia"/>
                <w:szCs w:val="20"/>
                <w:lang w:eastAsia="ja-JP"/>
              </w:rPr>
              <w:t>大田区暴力団排除条例に基づく確認</w:t>
            </w:r>
            <w:r w:rsidRPr="00657316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（チェックがない場合、事実と相違する場合はお申込みをお断りする場合があります。）</w:t>
            </w:r>
          </w:p>
          <w:p w14:paraId="295528DB" w14:textId="77777777" w:rsidR="002515B9" w:rsidRPr="007E5A02" w:rsidRDefault="002515B9" w:rsidP="00D70669">
            <w:pPr>
              <w:rPr>
                <w:szCs w:val="20"/>
                <w:lang w:eastAsia="ja-JP"/>
              </w:rPr>
            </w:pPr>
            <w:r w:rsidRPr="00657316"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Pr="006573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当社（私）は、暴力団又は暴力団関係者に該当しません。また、本事業への申し込み又は内容は、暴力団の活動を助長し又は暴力団の運営に資することが、現在及び将来にわたってありません。</w:t>
            </w:r>
          </w:p>
        </w:tc>
      </w:tr>
    </w:tbl>
    <w:p w14:paraId="788F75D7" w14:textId="37B2DE07" w:rsidR="005A6781" w:rsidRPr="002515B9" w:rsidRDefault="005A6781" w:rsidP="00C945FA">
      <w:pPr>
        <w:rPr>
          <w:lang w:eastAsia="ja-JP"/>
        </w:rPr>
      </w:pPr>
    </w:p>
    <w:sectPr w:rsidR="005A6781" w:rsidRPr="002515B9">
      <w:pgSz w:w="11900" w:h="16840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6C46" w14:textId="77777777" w:rsidR="00646A72" w:rsidRDefault="00646A72">
      <w:r>
        <w:separator/>
      </w:r>
    </w:p>
  </w:endnote>
  <w:endnote w:type="continuationSeparator" w:id="0">
    <w:p w14:paraId="1EE074C9" w14:textId="77777777" w:rsidR="00646A72" w:rsidRDefault="0064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venir Next Medium">
    <w:altName w:val="Cambria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Avenir Next Ultra Light">
    <w:altName w:val="Cambria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FD67" w14:textId="77777777" w:rsidR="00646A72" w:rsidRDefault="00646A72">
      <w:r>
        <w:separator/>
      </w:r>
    </w:p>
  </w:footnote>
  <w:footnote w:type="continuationSeparator" w:id="0">
    <w:p w14:paraId="6F80C7DA" w14:textId="77777777" w:rsidR="00646A72" w:rsidRDefault="0064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97"/>
    <w:multiLevelType w:val="hybridMultilevel"/>
    <w:tmpl w:val="6F3497AC"/>
    <w:lvl w:ilvl="0" w:tplc="C3308C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CB6E21"/>
    <w:multiLevelType w:val="hybridMultilevel"/>
    <w:tmpl w:val="CAB87E94"/>
    <w:lvl w:ilvl="0" w:tplc="69E2874A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 w15:restartNumberingAfterBreak="0">
    <w:nsid w:val="2D426F27"/>
    <w:multiLevelType w:val="hybridMultilevel"/>
    <w:tmpl w:val="CF9E9272"/>
    <w:lvl w:ilvl="0" w:tplc="30F20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410DD6"/>
    <w:multiLevelType w:val="hybridMultilevel"/>
    <w:tmpl w:val="08E82F36"/>
    <w:lvl w:ilvl="0" w:tplc="BAA6ED96">
      <w:start w:val="1"/>
      <w:numFmt w:val="bullet"/>
      <w:lvlText w:val="‣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1" w:tplc="3CA03C68">
      <w:start w:val="1"/>
      <w:numFmt w:val="bullet"/>
      <w:lvlText w:val="‣"/>
      <w:lvlJc w:val="left"/>
      <w:pPr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2" w:tplc="D09ED614">
      <w:start w:val="1"/>
      <w:numFmt w:val="bullet"/>
      <w:lvlText w:val="‣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3" w:tplc="33FC97B0">
      <w:start w:val="1"/>
      <w:numFmt w:val="bullet"/>
      <w:lvlText w:val="‣"/>
      <w:lvlJc w:val="left"/>
      <w:pPr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4" w:tplc="AB845D46">
      <w:start w:val="1"/>
      <w:numFmt w:val="bullet"/>
      <w:lvlText w:val="‣"/>
      <w:lvlJc w:val="left"/>
      <w:pPr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5" w:tplc="D9FC216E">
      <w:start w:val="1"/>
      <w:numFmt w:val="bullet"/>
      <w:lvlText w:val="‣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6" w:tplc="C3BEF94E">
      <w:start w:val="1"/>
      <w:numFmt w:val="bullet"/>
      <w:lvlText w:val="‣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7" w:tplc="E6748706">
      <w:start w:val="1"/>
      <w:numFmt w:val="bullet"/>
      <w:lvlText w:val="‣"/>
      <w:lvlJc w:val="left"/>
      <w:pPr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8" w:tplc="8CF2C4F4">
      <w:start w:val="1"/>
      <w:numFmt w:val="bullet"/>
      <w:lvlText w:val="‣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81"/>
    <w:rsid w:val="000116E4"/>
    <w:rsid w:val="000353C3"/>
    <w:rsid w:val="000E4EF4"/>
    <w:rsid w:val="000E664E"/>
    <w:rsid w:val="00102B4C"/>
    <w:rsid w:val="00113F44"/>
    <w:rsid w:val="001338F1"/>
    <w:rsid w:val="00137660"/>
    <w:rsid w:val="001618FC"/>
    <w:rsid w:val="0019186C"/>
    <w:rsid w:val="001B27F7"/>
    <w:rsid w:val="001B7BD8"/>
    <w:rsid w:val="001F78D2"/>
    <w:rsid w:val="0020315B"/>
    <w:rsid w:val="002124BD"/>
    <w:rsid w:val="00220A35"/>
    <w:rsid w:val="002515B9"/>
    <w:rsid w:val="00254E47"/>
    <w:rsid w:val="00290240"/>
    <w:rsid w:val="002B16BE"/>
    <w:rsid w:val="002C4EAD"/>
    <w:rsid w:val="002D7DF2"/>
    <w:rsid w:val="0030113C"/>
    <w:rsid w:val="003129B4"/>
    <w:rsid w:val="00315B5D"/>
    <w:rsid w:val="00334F63"/>
    <w:rsid w:val="003425B2"/>
    <w:rsid w:val="00344927"/>
    <w:rsid w:val="00366C91"/>
    <w:rsid w:val="004260DB"/>
    <w:rsid w:val="00435A4D"/>
    <w:rsid w:val="00437125"/>
    <w:rsid w:val="00460818"/>
    <w:rsid w:val="00465954"/>
    <w:rsid w:val="00470CEF"/>
    <w:rsid w:val="00485B33"/>
    <w:rsid w:val="004926EA"/>
    <w:rsid w:val="004D0A2F"/>
    <w:rsid w:val="004E7061"/>
    <w:rsid w:val="005733F9"/>
    <w:rsid w:val="005A426B"/>
    <w:rsid w:val="005A6781"/>
    <w:rsid w:val="005B1846"/>
    <w:rsid w:val="0061708A"/>
    <w:rsid w:val="00621166"/>
    <w:rsid w:val="00646A72"/>
    <w:rsid w:val="006667F4"/>
    <w:rsid w:val="00667788"/>
    <w:rsid w:val="006C54EA"/>
    <w:rsid w:val="006E1264"/>
    <w:rsid w:val="006F62E3"/>
    <w:rsid w:val="00701D17"/>
    <w:rsid w:val="00716DB1"/>
    <w:rsid w:val="00717ECA"/>
    <w:rsid w:val="00722416"/>
    <w:rsid w:val="00772410"/>
    <w:rsid w:val="007A6AFF"/>
    <w:rsid w:val="007D3D52"/>
    <w:rsid w:val="007D41C0"/>
    <w:rsid w:val="007F35B5"/>
    <w:rsid w:val="007F605E"/>
    <w:rsid w:val="007F6B8B"/>
    <w:rsid w:val="008033ED"/>
    <w:rsid w:val="00810A42"/>
    <w:rsid w:val="00813556"/>
    <w:rsid w:val="008264B4"/>
    <w:rsid w:val="00846087"/>
    <w:rsid w:val="00846A97"/>
    <w:rsid w:val="0087099B"/>
    <w:rsid w:val="008A6CCC"/>
    <w:rsid w:val="008D08FB"/>
    <w:rsid w:val="008F66B9"/>
    <w:rsid w:val="0091119B"/>
    <w:rsid w:val="009331C9"/>
    <w:rsid w:val="00941DEB"/>
    <w:rsid w:val="00954647"/>
    <w:rsid w:val="00990AA0"/>
    <w:rsid w:val="00A12557"/>
    <w:rsid w:val="00A216F4"/>
    <w:rsid w:val="00A61D7E"/>
    <w:rsid w:val="00A63CD7"/>
    <w:rsid w:val="00A63EC0"/>
    <w:rsid w:val="00AC4722"/>
    <w:rsid w:val="00B05FFE"/>
    <w:rsid w:val="00B45BB9"/>
    <w:rsid w:val="00B60AFD"/>
    <w:rsid w:val="00B61283"/>
    <w:rsid w:val="00B807D6"/>
    <w:rsid w:val="00B856FE"/>
    <w:rsid w:val="00B90C2D"/>
    <w:rsid w:val="00C237E4"/>
    <w:rsid w:val="00C42A98"/>
    <w:rsid w:val="00C510BA"/>
    <w:rsid w:val="00C55D65"/>
    <w:rsid w:val="00C945FA"/>
    <w:rsid w:val="00C972E7"/>
    <w:rsid w:val="00D83B12"/>
    <w:rsid w:val="00D87857"/>
    <w:rsid w:val="00E147C3"/>
    <w:rsid w:val="00E20147"/>
    <w:rsid w:val="00E22B52"/>
    <w:rsid w:val="00E32D14"/>
    <w:rsid w:val="00E53F01"/>
    <w:rsid w:val="00E62FC0"/>
    <w:rsid w:val="00EB0400"/>
    <w:rsid w:val="00ED2BCF"/>
    <w:rsid w:val="00F539B5"/>
    <w:rsid w:val="00FA1461"/>
    <w:rsid w:val="00FB0748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E51136"/>
  <w15:docId w15:val="{28C5CA72-2F1D-4308-B843-B7E7236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タイトル"/>
    <w:next w:val="3"/>
    <w:pPr>
      <w:keepNext/>
      <w:spacing w:line="216" w:lineRule="auto"/>
    </w:pPr>
    <w:rPr>
      <w:rFonts w:ascii="Arial Unicode MS" w:eastAsia="Avenir Next Medium" w:hAnsi="Arial Unicode MS" w:cs="Arial Unicode MS" w:hint="eastAsia"/>
      <w:color w:val="FFFFFF"/>
      <w:sz w:val="118"/>
      <w:szCs w:val="118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本文3"/>
    <w:pPr>
      <w:spacing w:after="160"/>
    </w:pPr>
    <w:rPr>
      <w:rFonts w:ascii="Arial Unicode MS" w:eastAsia="Avenir Next Regular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見出し"/>
    <w:next w:val="3"/>
    <w:pPr>
      <w:spacing w:line="216" w:lineRule="auto"/>
    </w:pPr>
    <w:rPr>
      <w:rFonts w:ascii="Avenir Next Medium" w:eastAsia="Arial Unicode MS" w:hAnsi="Avenir Next Medium" w:cs="Arial Unicode MS"/>
      <w:color w:val="FFFFFF"/>
      <w:spacing w:val="-7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サブタイトル"/>
    <w:next w:val="3"/>
    <w:pPr>
      <w:spacing w:line="288" w:lineRule="auto"/>
    </w:pPr>
    <w:rPr>
      <w:rFonts w:ascii="Arial Unicode MS" w:eastAsia="Avenir Next Medium" w:hAnsi="Arial Unicode MS" w:cs="Arial Unicode MS" w:hint="eastAsia"/>
      <w:color w:val="606060"/>
      <w:spacing w:val="-7"/>
      <w:sz w:val="36"/>
      <w:szCs w:val="36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200" w:line="264" w:lineRule="auto"/>
    </w:pPr>
    <w:rPr>
      <w:rFonts w:ascii="Arial Unicode MS" w:eastAsia="Avenir Next Regular" w:hAnsi="Arial Unicode MS" w:cs="Arial Unicode MS" w:hint="eastAsia"/>
      <w:color w:val="606060"/>
      <w:spacing w:val="-4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本文2"/>
    <w:rPr>
      <w:rFonts w:ascii="Arial Unicode MS" w:eastAsia="Avenir Next Medium" w:hAnsi="Arial Unicode MS" w:cs="Arial Unicode MS" w:hint="eastAsia"/>
      <w:color w:val="606060"/>
      <w:spacing w:val="-4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20">
    <w:name w:val="情報2"/>
    <w:pPr>
      <w:tabs>
        <w:tab w:val="left" w:pos="1800"/>
      </w:tabs>
      <w:spacing w:before="200" w:after="60"/>
      <w:ind w:left="1800" w:hanging="1800"/>
    </w:pPr>
    <w:rPr>
      <w:rFonts w:ascii="Arial Unicode MS" w:eastAsia="Avenir Next Medium" w:hAnsi="Arial Unicode MS" w:cs="Arial Unicode MS" w:hint="eastAsia"/>
      <w:color w:val="606060"/>
      <w:spacing w:val="-4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小見出し"/>
    <w:next w:val="3"/>
    <w:pPr>
      <w:tabs>
        <w:tab w:val="left" w:pos="800"/>
      </w:tabs>
      <w:spacing w:before="200" w:after="200" w:line="288" w:lineRule="auto"/>
      <w:ind w:left="800" w:hanging="800"/>
      <w:outlineLvl w:val="0"/>
    </w:pPr>
    <w:rPr>
      <w:rFonts w:ascii="Avenir Next Regular" w:eastAsia="Arial Unicode MS" w:hAnsi="Avenir Next Regular" w:cs="Arial Unicode MS"/>
      <w:color w:val="606060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header"/>
    <w:basedOn w:val="a"/>
    <w:link w:val="aa"/>
    <w:uiPriority w:val="99"/>
    <w:unhideWhenUsed/>
    <w:rsid w:val="00F53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39B5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F539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39B5"/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334F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400" w:left="840"/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  <w:lang w:eastAsia="ja-JP"/>
    </w:rPr>
  </w:style>
  <w:style w:type="table" w:styleId="ae">
    <w:name w:val="Table Grid"/>
    <w:basedOn w:val="a1"/>
    <w:uiPriority w:val="39"/>
    <w:rsid w:val="002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C4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ＭＳ ゴシック"/>
        <a:cs typeface="Avenir Next Medium"/>
      </a:majorFont>
      <a:minorFont>
        <a:latin typeface="Avenir Next Ultra Light"/>
        <a:ea typeface="ＭＳ 明朝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835F-0883-4E0D-85CB-B115F59A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大田区産業振興協会</dc:creator>
  <cp:lastModifiedBy>荒井 真也</cp:lastModifiedBy>
  <cp:revision>16</cp:revision>
  <cp:lastPrinted>2021-06-23T06:08:00Z</cp:lastPrinted>
  <dcterms:created xsi:type="dcterms:W3CDTF">2020-06-24T08:13:00Z</dcterms:created>
  <dcterms:modified xsi:type="dcterms:W3CDTF">2021-06-24T00:39:00Z</dcterms:modified>
</cp:coreProperties>
</file>